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CF" w:rsidRDefault="00A542CF" w:rsidP="00A542CF">
      <w:pPr>
        <w:spacing w:after="0" w:line="240" w:lineRule="auto"/>
        <w:ind w:left="4678"/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4</w:t>
      </w:r>
    </w:p>
    <w:p w:rsidR="00A542CF" w:rsidRDefault="00A542CF" w:rsidP="00A542CF">
      <w:pPr>
        <w:spacing w:after="0" w:line="240" w:lineRule="auto"/>
        <w:ind w:left="467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542CF" w:rsidRDefault="00A542CF" w:rsidP="00A542CF">
      <w:pPr>
        <w:spacing w:after="0" w:line="240" w:lineRule="auto"/>
        <w:ind w:left="467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прин</w:t>
      </w:r>
      <w:r w:rsidR="00504384">
        <w:rPr>
          <w:rFonts w:ascii="Times New Roman" w:eastAsia="Times New Roman" w:hAnsi="Times New Roman"/>
          <w:sz w:val="26"/>
          <w:szCs w:val="26"/>
          <w:lang w:eastAsia="ru-RU"/>
        </w:rPr>
        <w:t>ципам назначения, утвержденным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приказом Министерства финансов </w:t>
      </w:r>
    </w:p>
    <w:p w:rsidR="00A542CF" w:rsidRDefault="00A542CF" w:rsidP="00A542CF">
      <w:pPr>
        <w:spacing w:after="0" w:line="240" w:lineRule="auto"/>
        <w:ind w:left="4678"/>
        <w:jc w:val="both"/>
        <w:rPr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Российской Федерации  </w:t>
      </w:r>
    </w:p>
    <w:p w:rsidR="00A542CF" w:rsidRDefault="001E3757" w:rsidP="00A542CF">
      <w:pPr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542C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="00A542CF">
        <w:rPr>
          <w:rFonts w:ascii="Times New Roman" w:hAnsi="Times New Roman"/>
          <w:sz w:val="28"/>
          <w:szCs w:val="28"/>
        </w:rPr>
        <w:t xml:space="preserve">2018 </w:t>
      </w:r>
      <w:r w:rsidR="007F1F4B">
        <w:rPr>
          <w:rFonts w:ascii="Times New Roman" w:hAnsi="Times New Roman"/>
          <w:sz w:val="28"/>
          <w:szCs w:val="28"/>
        </w:rPr>
        <w:t xml:space="preserve">года </w:t>
      </w:r>
      <w:r w:rsidR="00A542CF">
        <w:rPr>
          <w:rFonts w:ascii="Times New Roman" w:hAnsi="Times New Roman"/>
          <w:sz w:val="28"/>
          <w:szCs w:val="28"/>
        </w:rPr>
        <w:t>№ 132н</w:t>
      </w:r>
    </w:p>
    <w:p w:rsidR="0003162E" w:rsidRDefault="0003162E">
      <w:pPr>
        <w:pStyle w:val="ConsPlusNormal"/>
        <w:ind w:firstLine="540"/>
        <w:jc w:val="both"/>
      </w:pPr>
    </w:p>
    <w:p w:rsidR="0003162E" w:rsidRDefault="00C93FCA">
      <w:pPr>
        <w:pStyle w:val="ConsPlusTitle"/>
        <w:jc w:val="center"/>
      </w:pPr>
      <w:r>
        <w:t>КОДЫ</w:t>
      </w:r>
    </w:p>
    <w:p w:rsidR="0003162E" w:rsidRDefault="0003162E">
      <w:pPr>
        <w:pStyle w:val="ConsPlusTitle"/>
        <w:jc w:val="center"/>
      </w:pPr>
      <w:r>
        <w:t>ГЛАВНЫХ РАСПОРЯДИТЕЛЕЙ СРЕДСТВ ФЕДЕРАЛЬНОГО БЮДЖЕТА И БЮДЖЕТОВ ГОСУДАРСТВЕННЫХ ВНЕБЮДЖЕТНЫХ ФОНДОВ РОССИЙСКОЙ ФЕДЕРАЦИИ</w:t>
      </w:r>
    </w:p>
    <w:p w:rsidR="007D2D68" w:rsidRDefault="007D2D68">
      <w:pPr>
        <w:pStyle w:val="ConsPlusTitle"/>
        <w:jc w:val="center"/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1560"/>
        <w:gridCol w:w="8505"/>
      </w:tblGrid>
      <w:tr w:rsidR="0003162E" w:rsidTr="007D2D68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7D2D68" w:rsidRDefault="0003162E">
            <w:pPr>
              <w:pStyle w:val="ConsPlusNormal"/>
              <w:jc w:val="center"/>
              <w:rPr>
                <w:b/>
              </w:rPr>
            </w:pPr>
            <w:r w:rsidRPr="007D2D68">
              <w:rPr>
                <w:b/>
              </w:rPr>
              <w:t>Код главы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7D2D68" w:rsidRDefault="0003162E">
            <w:pPr>
              <w:pStyle w:val="ConsPlusNormal"/>
              <w:jc w:val="center"/>
              <w:rPr>
                <w:b/>
              </w:rPr>
            </w:pPr>
            <w:r w:rsidRPr="007D2D68">
              <w:rPr>
                <w:b/>
              </w:rPr>
              <w:t>Наименование министерства, ведомства</w:t>
            </w:r>
          </w:p>
        </w:tc>
      </w:tr>
      <w:tr w:rsidR="0003162E" w:rsidRPr="0003162E" w:rsidTr="007D2D68">
        <w:trPr>
          <w:tblHeader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03162E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03162E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007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научных организаций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промышленности и торговли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энергетики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природопользования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недропользованию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природных ресурсов и экологии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водных ресурсов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лесного хозяйства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культуры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056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здравоохранения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здравоохранения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строительства и жилищно-коммунального хозяйства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754D83">
            <w:pPr>
              <w:pStyle w:val="ConsPlusNormal"/>
              <w:jc w:val="both"/>
            </w:pPr>
            <w:r w:rsidRPr="00754D83">
              <w:t>Министерство цифрового развития, связи и массовых коммуникаций Российской Федерации</w:t>
            </w:r>
          </w:p>
        </w:tc>
      </w:tr>
      <w:tr w:rsidR="00754D83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center"/>
            </w:pPr>
            <w:r>
              <w:t>073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both"/>
            </w:pPr>
            <w:r w:rsidRPr="00754D83">
              <w:t>Министерство просвещения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образования и науки Российской Федерации</w:t>
            </w:r>
          </w:p>
        </w:tc>
      </w:tr>
      <w:tr w:rsidR="00754D83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center"/>
            </w:pPr>
            <w:r>
              <w:lastRenderedPageBreak/>
              <w:t>075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Default="00754D83">
            <w:pPr>
              <w:pStyle w:val="ConsPlusNormal"/>
              <w:jc w:val="both"/>
            </w:pPr>
            <w:r w:rsidRPr="00754D83">
              <w:t>Министерство науки и высшего образования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рыболовству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образования и науки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ветеринарному и фитосанитарному надзору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сельского хозяйства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связи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Государственная фельдъегерская служба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делам молодежи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финансов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096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казначейство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транспорта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надзору в сфере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воздушного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дорожное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железнодорожного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морского и речного транспорта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печати и массовым коммуникациям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экономического развития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труда и социальной защиты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труду и занятости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153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таможенная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архивное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государственной статистики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регулированию алкогольного рынка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антимонопольная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аккредитации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управлению государственным имуществом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интеллектуальной собственности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гидрометеорологии и мониторингу окружающей среды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государственным резервам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техническому регулированию и метрологии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агентство по туризму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войск национальной гвардии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налоговая служба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Служба внешней разведки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обороны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внутренних дел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безопасности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охраны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302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Уполномоченный по правам человека в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Управление делами Президента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Главное управление специальных программ Президента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Счетная палата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Центральная избирательная комиссия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иностранных дел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юстиции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319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государственное бюджетное учреждение "Российская академия наук"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исполнения наказаний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государственной регистрации, кадастра и картографии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судебных приставов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Государственная Дума Федерального Собрания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Совет Федерации Федерального Собрания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развитию Дальнего Востока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Министерство Российской Федерации по делам Северного Кавказа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агентство по делам национальностей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386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медико-биологическое агентство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Пенсионный фонд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Фонд социального страхования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394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Федеральный фонд обязательного медицинского страхования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Генеральная прокуратура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417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Следственный комитет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Конституционный Суд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Верховный Суд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438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Судебный департамент при Верховном Суде Российской Федерации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498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экологическому, технологическому и атомному надзору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Федеральная служба по техническому и экспортному контролю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фонд кинофильмов Российской Федерации"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597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Федеральное государственное бюджетное учреждение культуры "Государственный Эрмитаж"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693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военно-техническому сотрудничеству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lastRenderedPageBreak/>
              <w:t>724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Федеральная служба по финансовому мониторингу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725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Государственная корпорация по атомной энергии "Росатом"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both"/>
            </w:pPr>
            <w:r>
              <w:t>Государственная корпорация по космической деятельности "Роскосмос"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  <w:jc w:val="center"/>
            </w:pPr>
            <w:r>
              <w:t>777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>
              <w:t>Министерство спорта Российской Федерации</w:t>
            </w:r>
          </w:p>
          <w:p w:rsidR="0003162E" w:rsidRDefault="0003162E">
            <w:pPr>
              <w:pStyle w:val="ConsPlusNormal"/>
            </w:pPr>
          </w:p>
        </w:tc>
      </w:tr>
    </w:tbl>
    <w:p w:rsidR="00F933EA" w:rsidRDefault="00F933EA"/>
    <w:sectPr w:rsidR="00F933EA" w:rsidSect="009317D0">
      <w:headerReference w:type="default" r:id="rId7"/>
      <w:pgSz w:w="11906" w:h="16838"/>
      <w:pgMar w:top="709" w:right="850" w:bottom="993" w:left="1701" w:header="709" w:footer="709" w:gutter="0"/>
      <w:paperSrc w:first="15" w:other="15"/>
      <w:pgNumType w:start="23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964" w:rsidRDefault="00215964" w:rsidP="0003162E">
      <w:pPr>
        <w:spacing w:after="0" w:line="240" w:lineRule="auto"/>
      </w:pPr>
      <w:r>
        <w:separator/>
      </w:r>
    </w:p>
  </w:endnote>
  <w:endnote w:type="continuationSeparator" w:id="0">
    <w:p w:rsidR="00215964" w:rsidRDefault="00215964" w:rsidP="0003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964" w:rsidRDefault="00215964" w:rsidP="0003162E">
      <w:pPr>
        <w:spacing w:after="0" w:line="240" w:lineRule="auto"/>
      </w:pPr>
      <w:r>
        <w:separator/>
      </w:r>
    </w:p>
  </w:footnote>
  <w:footnote w:type="continuationSeparator" w:id="0">
    <w:p w:rsidR="00215964" w:rsidRDefault="00215964" w:rsidP="0003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17611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7D2D68" w:rsidRPr="007D2D68" w:rsidRDefault="007D2D68">
        <w:pPr>
          <w:pStyle w:val="a3"/>
          <w:jc w:val="center"/>
          <w:rPr>
            <w:sz w:val="22"/>
          </w:rPr>
        </w:pPr>
        <w:r w:rsidRPr="007D2D68">
          <w:rPr>
            <w:sz w:val="22"/>
          </w:rPr>
          <w:fldChar w:fldCharType="begin"/>
        </w:r>
        <w:r w:rsidRPr="007D2D68">
          <w:rPr>
            <w:sz w:val="22"/>
          </w:rPr>
          <w:instrText>PAGE   \* MERGEFORMAT</w:instrText>
        </w:r>
        <w:r w:rsidRPr="007D2D68">
          <w:rPr>
            <w:sz w:val="22"/>
          </w:rPr>
          <w:fldChar w:fldCharType="separate"/>
        </w:r>
        <w:r w:rsidR="00504384">
          <w:rPr>
            <w:noProof/>
            <w:sz w:val="22"/>
          </w:rPr>
          <w:t>2382</w:t>
        </w:r>
        <w:r w:rsidRPr="007D2D68">
          <w:rPr>
            <w:sz w:val="22"/>
          </w:rPr>
          <w:fldChar w:fldCharType="end"/>
        </w:r>
      </w:p>
    </w:sdtContent>
  </w:sdt>
  <w:p w:rsidR="0003162E" w:rsidRDefault="000316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2E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25B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62E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5DA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4F57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6AB4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237"/>
    <w:rsid w:val="00154BC8"/>
    <w:rsid w:val="001550E2"/>
    <w:rsid w:val="001555A0"/>
    <w:rsid w:val="0015595B"/>
    <w:rsid w:val="001565EB"/>
    <w:rsid w:val="00156C5A"/>
    <w:rsid w:val="0015716B"/>
    <w:rsid w:val="00157290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3757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964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E02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47F85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B77DF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3CE6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D78EC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1C3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1B36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A0C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2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4384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193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51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679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6E85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4D83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2B78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167F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19DE"/>
    <w:rsid w:val="007B2677"/>
    <w:rsid w:val="007B275C"/>
    <w:rsid w:val="007B2EB3"/>
    <w:rsid w:val="007B4730"/>
    <w:rsid w:val="007B581B"/>
    <w:rsid w:val="007B5ED5"/>
    <w:rsid w:val="007B66B2"/>
    <w:rsid w:val="007B69D3"/>
    <w:rsid w:val="007B78AB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D68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1F4B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251D"/>
    <w:rsid w:val="0084326E"/>
    <w:rsid w:val="0084370F"/>
    <w:rsid w:val="00843A90"/>
    <w:rsid w:val="0084413E"/>
    <w:rsid w:val="00844750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501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4C4F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B40"/>
    <w:rsid w:val="00927EBA"/>
    <w:rsid w:val="00930038"/>
    <w:rsid w:val="00930390"/>
    <w:rsid w:val="00930AA6"/>
    <w:rsid w:val="00930B04"/>
    <w:rsid w:val="009317D0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7EB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861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D9F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9A5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2CF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8B0"/>
    <w:rsid w:val="00A75922"/>
    <w:rsid w:val="00A76F8E"/>
    <w:rsid w:val="00A7723C"/>
    <w:rsid w:val="00A773E2"/>
    <w:rsid w:val="00A77895"/>
    <w:rsid w:val="00A77B1D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ED7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323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4EC3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3FCA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3E3A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1C7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4BE1"/>
    <w:rsid w:val="00E04EC2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393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0814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77A61"/>
    <w:rsid w:val="00F8066E"/>
    <w:rsid w:val="00F82927"/>
    <w:rsid w:val="00F82A52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07AE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ЛЮБШИНА ДАРЬЯ СЕРГЕЕВНА</cp:lastModifiedBy>
  <cp:revision>10</cp:revision>
  <cp:lastPrinted>2018-08-24T08:25:00Z</cp:lastPrinted>
  <dcterms:created xsi:type="dcterms:W3CDTF">2018-07-31T17:38:00Z</dcterms:created>
  <dcterms:modified xsi:type="dcterms:W3CDTF">2018-08-24T08:26:00Z</dcterms:modified>
</cp:coreProperties>
</file>